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66F" w:rsidRPr="00C2469E" w:rsidRDefault="00AF666F" w:rsidP="00AF666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2469E">
        <w:rPr>
          <w:rFonts w:ascii="Times New Roman" w:hAnsi="Times New Roman"/>
          <w:b/>
          <w:sz w:val="28"/>
          <w:szCs w:val="28"/>
          <w:lang w:val="ru-RU"/>
        </w:rPr>
        <w:t xml:space="preserve">Информация </w:t>
      </w:r>
    </w:p>
    <w:p w:rsidR="00AF666F" w:rsidRPr="00C2469E" w:rsidRDefault="00AF666F" w:rsidP="00AF666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2469E">
        <w:rPr>
          <w:rFonts w:ascii="Times New Roman" w:hAnsi="Times New Roman"/>
          <w:b/>
          <w:sz w:val="28"/>
          <w:szCs w:val="28"/>
          <w:lang w:val="ru-RU"/>
        </w:rPr>
        <w:t>для организаций, осуществляющи</w:t>
      </w:r>
      <w:r w:rsidR="00C2469E" w:rsidRPr="00C2469E">
        <w:rPr>
          <w:rFonts w:ascii="Times New Roman" w:hAnsi="Times New Roman"/>
          <w:b/>
          <w:sz w:val="28"/>
          <w:szCs w:val="28"/>
          <w:lang w:val="ru-RU"/>
        </w:rPr>
        <w:t>х</w:t>
      </w:r>
      <w:r w:rsidRPr="00C2469E">
        <w:rPr>
          <w:rFonts w:ascii="Times New Roman" w:hAnsi="Times New Roman"/>
          <w:b/>
          <w:sz w:val="28"/>
          <w:szCs w:val="28"/>
          <w:lang w:val="ru-RU"/>
        </w:rPr>
        <w:t xml:space="preserve"> деятельность</w:t>
      </w:r>
    </w:p>
    <w:p w:rsidR="003B1760" w:rsidRPr="00C2469E" w:rsidRDefault="00AF666F" w:rsidP="00AF666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2469E">
        <w:rPr>
          <w:rFonts w:ascii="Times New Roman" w:hAnsi="Times New Roman"/>
          <w:b/>
          <w:sz w:val="28"/>
          <w:szCs w:val="28"/>
          <w:lang w:val="ru-RU"/>
        </w:rPr>
        <w:t>на территории Тунгокоченского муниципального округа</w:t>
      </w:r>
    </w:p>
    <w:p w:rsidR="003B1760" w:rsidRPr="00AF666F" w:rsidRDefault="003B1760" w:rsidP="00AF666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1760" w:rsidRPr="00AF666F" w:rsidRDefault="00AF666F" w:rsidP="00AF666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AF666F">
        <w:rPr>
          <w:rFonts w:ascii="Times New Roman" w:hAnsi="Times New Roman"/>
          <w:sz w:val="28"/>
          <w:szCs w:val="28"/>
          <w:lang w:val="ru-RU"/>
        </w:rPr>
        <w:t>Уважаемые руководители и представители организаций!</w:t>
      </w:r>
    </w:p>
    <w:p w:rsidR="003B1760" w:rsidRPr="00AF666F" w:rsidRDefault="003B1760" w:rsidP="00AF666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1760" w:rsidRPr="00AF666F" w:rsidRDefault="00587F3D" w:rsidP="00AF666F">
      <w:pPr>
        <w:ind w:firstLine="42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Доводим до вашего сведения, что в </w:t>
      </w:r>
      <w:r w:rsidR="00AF666F" w:rsidRPr="00AF666F">
        <w:rPr>
          <w:rFonts w:ascii="Times New Roman" w:hAnsi="Times New Roman"/>
          <w:sz w:val="28"/>
          <w:szCs w:val="28"/>
          <w:lang w:val="ru-RU"/>
        </w:rPr>
        <w:t xml:space="preserve">соответствии с </w:t>
      </w:r>
      <w:r>
        <w:rPr>
          <w:rFonts w:ascii="Times New Roman" w:hAnsi="Times New Roman"/>
          <w:sz w:val="28"/>
          <w:szCs w:val="28"/>
          <w:lang w:val="ru-RU"/>
        </w:rPr>
        <w:t>распоряжением Правительства З</w:t>
      </w:r>
      <w:r w:rsidR="00AF666F">
        <w:rPr>
          <w:rFonts w:ascii="Times New Roman" w:hAnsi="Times New Roman"/>
          <w:sz w:val="28"/>
          <w:szCs w:val="28"/>
          <w:lang w:val="ru-RU"/>
        </w:rPr>
        <w:t>абайкальского края от 10 апреля 2026 года № 176-р «Об организации и проведении регионального этапа всероссийского конкурса «Российская организация высокой социальной эффективности» в 2026 году» продолжается прием заявок на участие в региональном этапе конкурса «Российская орган</w:t>
      </w:r>
      <w:r w:rsidR="00C2469E">
        <w:rPr>
          <w:rFonts w:ascii="Times New Roman" w:hAnsi="Times New Roman"/>
          <w:sz w:val="28"/>
          <w:szCs w:val="28"/>
          <w:lang w:val="ru-RU"/>
        </w:rPr>
        <w:t>изация высокой социальной эффективности»,</w:t>
      </w:r>
      <w:r w:rsidR="00AF666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666F" w:rsidRPr="00AF666F">
        <w:rPr>
          <w:rFonts w:ascii="Times New Roman" w:hAnsi="Times New Roman"/>
          <w:sz w:val="28"/>
          <w:szCs w:val="28"/>
          <w:lang w:val="ru-RU"/>
        </w:rPr>
        <w:t>проектом Правительства За</w:t>
      </w:r>
      <w:r w:rsidR="00AF666F">
        <w:rPr>
          <w:rFonts w:ascii="Times New Roman" w:hAnsi="Times New Roman"/>
          <w:sz w:val="28"/>
          <w:szCs w:val="28"/>
          <w:lang w:val="ru-RU"/>
        </w:rPr>
        <w:t xml:space="preserve">байкальского </w:t>
      </w:r>
      <w:r w:rsidR="00AF666F" w:rsidRPr="00AF666F">
        <w:rPr>
          <w:rFonts w:ascii="Times New Roman" w:hAnsi="Times New Roman"/>
          <w:sz w:val="28"/>
          <w:szCs w:val="28"/>
          <w:lang w:val="ru-RU"/>
        </w:rPr>
        <w:t>края «Содействие развитию предпринимательской и инновационной деятельности», разработанным на</w:t>
      </w:r>
      <w:proofErr w:type="gramEnd"/>
      <w:r w:rsidR="00AF666F" w:rsidRPr="00AF666F">
        <w:rPr>
          <w:rFonts w:ascii="Times New Roman" w:hAnsi="Times New Roman"/>
          <w:sz w:val="28"/>
          <w:szCs w:val="28"/>
          <w:lang w:val="ru-RU"/>
        </w:rPr>
        <w:t xml:space="preserve"> основе регламента конкурса (далее – Проект), информируем вас о возможности участия в мероприятиях, направленных на поддержку бизнеса и внедрение инноваций.</w:t>
      </w:r>
    </w:p>
    <w:p w:rsidR="00587F3D" w:rsidRDefault="00587F3D" w:rsidP="00AF666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Конкурс проходит по 17 номинациям (перечень прилагается). Организация вправе подать заявку на участие в региональном этапе конкурса по одной или нескольким </w:t>
      </w:r>
      <w:r w:rsidR="007B5A7A">
        <w:rPr>
          <w:rFonts w:ascii="Times New Roman" w:hAnsi="Times New Roman"/>
          <w:sz w:val="28"/>
          <w:szCs w:val="28"/>
          <w:lang w:val="ru-RU"/>
        </w:rPr>
        <w:t>номинациям</w:t>
      </w:r>
      <w:r>
        <w:rPr>
          <w:rFonts w:ascii="Times New Roman" w:hAnsi="Times New Roman"/>
          <w:sz w:val="28"/>
          <w:szCs w:val="28"/>
          <w:lang w:val="ru-RU"/>
        </w:rPr>
        <w:t xml:space="preserve"> Заявки подаются и рассматриваются по каждой или нескольким номинациям. </w:t>
      </w:r>
      <w:r w:rsidR="007B5A7A">
        <w:rPr>
          <w:rFonts w:ascii="Times New Roman" w:hAnsi="Times New Roman"/>
          <w:sz w:val="28"/>
          <w:szCs w:val="28"/>
          <w:lang w:val="ru-RU"/>
        </w:rPr>
        <w:t>Зая</w:t>
      </w:r>
      <w:r>
        <w:rPr>
          <w:rFonts w:ascii="Times New Roman" w:hAnsi="Times New Roman"/>
          <w:sz w:val="28"/>
          <w:szCs w:val="28"/>
          <w:lang w:val="ru-RU"/>
        </w:rPr>
        <w:t xml:space="preserve">вки подаются и рассматриваются по каждой номинации отдельно. </w:t>
      </w:r>
    </w:p>
    <w:p w:rsidR="003B1760" w:rsidRDefault="00587F3D" w:rsidP="007B5A7A">
      <w:pPr>
        <w:ind w:firstLine="4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участия в Конкурсе </w:t>
      </w:r>
      <w:r w:rsidR="007B5A7A" w:rsidRPr="007B5A7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5A7A">
        <w:rPr>
          <w:rFonts w:ascii="Times New Roman" w:hAnsi="Times New Roman"/>
          <w:sz w:val="28"/>
          <w:szCs w:val="28"/>
          <w:lang w:val="ru-RU"/>
        </w:rPr>
        <w:t xml:space="preserve">организация должна соответствовать критериям допуска (прилагаются), в том числе осуществлять свою деятельность не менее трех лет. </w:t>
      </w:r>
    </w:p>
    <w:p w:rsidR="007B5A7A" w:rsidRDefault="007B5A7A" w:rsidP="007B5A7A">
      <w:pPr>
        <w:ind w:firstLine="4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Победители регионального этапа конкурса будут номинированы для участия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конкурсе на федеральном уровне. </w:t>
      </w:r>
    </w:p>
    <w:p w:rsidR="007B5A7A" w:rsidRDefault="007B5A7A" w:rsidP="007B5A7A">
      <w:pPr>
        <w:ind w:firstLine="4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Участие в конкурсе является бесплатным. Срок подачи заявок до 29 мая 2026 г. </w:t>
      </w:r>
    </w:p>
    <w:p w:rsidR="003B1760" w:rsidRPr="00AF666F" w:rsidRDefault="007B5A7A" w:rsidP="007B5A7A">
      <w:pPr>
        <w:ind w:firstLine="4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Вся подробная информация о региональном этапе Конкурса (включая ссылки на общие нормативно-методические документы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минтруда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России) размещена на интерактивном портале Департамента труда и занятости Забайкальского края в разделе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Работадателям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» в подразделе «Социальное партнерство в сфере труда» по ссылке: </w:t>
      </w:r>
      <w:hyperlink r:id="rId4" w:history="1">
        <w:r w:rsidR="00C2469E" w:rsidRPr="0048141E">
          <w:rPr>
            <w:rStyle w:val="a3"/>
            <w:rFonts w:ascii="Times New Roman" w:hAnsi="Times New Roman"/>
            <w:sz w:val="28"/>
            <w:szCs w:val="28"/>
          </w:rPr>
          <w:t>https</w:t>
        </w:r>
        <w:r w:rsidR="00C2469E" w:rsidRPr="0048141E">
          <w:rPr>
            <w:rStyle w:val="a3"/>
            <w:rFonts w:ascii="Times New Roman" w:hAnsi="Times New Roman"/>
            <w:sz w:val="28"/>
            <w:szCs w:val="28"/>
            <w:lang w:val="ru-RU"/>
          </w:rPr>
          <w:t>://</w:t>
        </w:r>
        <w:r w:rsidR="00C2469E" w:rsidRPr="0048141E">
          <w:rPr>
            <w:rStyle w:val="a3"/>
            <w:rFonts w:ascii="Times New Roman" w:hAnsi="Times New Roman"/>
            <w:sz w:val="28"/>
            <w:szCs w:val="28"/>
          </w:rPr>
          <w:t>zabzan</w:t>
        </w:r>
        <w:r w:rsidR="00C2469E" w:rsidRPr="0048141E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r w:rsidR="00C2469E" w:rsidRPr="0048141E">
          <w:rPr>
            <w:rStyle w:val="a3"/>
            <w:rFonts w:ascii="Times New Roman" w:hAnsi="Times New Roman"/>
            <w:sz w:val="28"/>
            <w:szCs w:val="28"/>
          </w:rPr>
          <w:t>ru</w:t>
        </w:r>
        <w:r w:rsidR="00C2469E" w:rsidRPr="0048141E">
          <w:rPr>
            <w:rStyle w:val="a3"/>
            <w:rFonts w:ascii="Times New Roman" w:hAnsi="Times New Roman"/>
            <w:sz w:val="28"/>
            <w:szCs w:val="28"/>
            <w:lang w:val="ru-RU"/>
          </w:rPr>
          <w:t>/</w:t>
        </w:r>
        <w:r w:rsidR="00C2469E" w:rsidRPr="0048141E">
          <w:rPr>
            <w:rStyle w:val="a3"/>
            <w:rFonts w:ascii="Times New Roman" w:hAnsi="Times New Roman"/>
            <w:sz w:val="28"/>
            <w:szCs w:val="28"/>
          </w:rPr>
          <w:t>content</w:t>
        </w:r>
        <w:r w:rsidR="00C2469E" w:rsidRPr="0048141E">
          <w:rPr>
            <w:rStyle w:val="a3"/>
            <w:rFonts w:ascii="Times New Roman" w:hAnsi="Times New Roman"/>
            <w:sz w:val="28"/>
            <w:szCs w:val="28"/>
            <w:lang w:val="ru-RU"/>
          </w:rPr>
          <w:t>/всероссийский-конкурс- российская организация-высокой-социальной -эффективности _2026</w:t>
        </w:r>
      </w:hyperlink>
    </w:p>
    <w:p w:rsidR="003B1760" w:rsidRPr="00AF666F" w:rsidRDefault="003B1760" w:rsidP="00AF666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1760" w:rsidRPr="00AF666F" w:rsidRDefault="00AF666F" w:rsidP="00C2469E">
      <w:pPr>
        <w:ind w:firstLine="420"/>
        <w:jc w:val="both"/>
        <w:rPr>
          <w:rFonts w:ascii="Times New Roman" w:hAnsi="Times New Roman"/>
          <w:sz w:val="28"/>
          <w:szCs w:val="28"/>
          <w:lang w:val="ru-RU"/>
        </w:rPr>
      </w:pPr>
      <w:r w:rsidRPr="00AF666F">
        <w:rPr>
          <w:rFonts w:ascii="Times New Roman" w:hAnsi="Times New Roman"/>
          <w:sz w:val="28"/>
          <w:szCs w:val="28"/>
          <w:lang w:val="ru-RU"/>
        </w:rPr>
        <w:t xml:space="preserve">Призываем организации Тунгокоченского муниципального округа принять активное участие в </w:t>
      </w:r>
      <w:r w:rsidR="00C2469E">
        <w:rPr>
          <w:rFonts w:ascii="Times New Roman" w:hAnsi="Times New Roman"/>
          <w:sz w:val="28"/>
          <w:szCs w:val="28"/>
          <w:lang w:val="ru-RU"/>
        </w:rPr>
        <w:t>Конкурсе</w:t>
      </w:r>
      <w:r w:rsidRPr="00AF666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3B1760" w:rsidRPr="00AF666F" w:rsidRDefault="003B1760" w:rsidP="00AF666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3B1760" w:rsidRPr="00AF666F" w:rsidSect="00AF666F">
      <w:pgSz w:w="11907" w:h="16839"/>
      <w:pgMar w:top="709" w:right="992" w:bottom="851" w:left="993" w:header="851" w:footer="992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宋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Droid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xi Sans">
    <w:altName w:val="Droid Sans"/>
    <w:charset w:val="00"/>
    <w:family w:val="auto"/>
    <w:pitch w:val="variable"/>
    <w:sig w:usb0="00000000" w:usb1="00000000" w:usb2="00000000" w:usb3="00000000" w:csb0="00000000" w:csb1="00000000"/>
  </w:font>
  <w:font w:name="HONOR black body">
    <w:altName w:val="Droid San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noPunctuationKerning/>
  <w:characterSpacingControl w:val="doNotCompress"/>
  <w:compat>
    <w:spaceForUL/>
    <w:doNotBreakWrappedTables/>
    <w:growAutofit/>
    <w:useAltKinsokuLineBreakRules/>
    <w:splitPgBreakAndParaMark/>
  </w:compat>
  <w:rsids>
    <w:rsidRoot w:val="003B1760"/>
    <w:rsid w:val="003B1760"/>
    <w:rsid w:val="00587F3D"/>
    <w:rsid w:val="005E7FC3"/>
    <w:rsid w:val="007B5A7A"/>
    <w:rsid w:val="00AF666F"/>
    <w:rsid w:val="00C2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1760"/>
    <w:pPr>
      <w:widowControl w:val="0"/>
    </w:pPr>
    <w:rPr>
      <w:rFonts w:ascii="Droid Sans" w:hAnsi="Droid Sans"/>
      <w:kern w:val="2"/>
      <w:sz w:val="24"/>
      <w:szCs w:val="21"/>
    </w:rPr>
  </w:style>
  <w:style w:type="paragraph" w:styleId="1">
    <w:name w:val="heading 1"/>
    <w:basedOn w:val="a"/>
    <w:rsid w:val="003B1760"/>
    <w:pPr>
      <w:widowControl/>
      <w:spacing w:before="100" w:beforeAutospacing="1" w:after="100" w:afterAutospacing="1"/>
      <w:outlineLvl w:val="0"/>
    </w:pPr>
    <w:rPr>
      <w:b/>
      <w:kern w:val="36"/>
      <w:sz w:val="48"/>
    </w:rPr>
  </w:style>
  <w:style w:type="paragraph" w:styleId="2">
    <w:name w:val="heading 2"/>
    <w:basedOn w:val="a"/>
    <w:next w:val="a"/>
    <w:rsid w:val="003B1760"/>
    <w:pPr>
      <w:keepNext/>
      <w:keepLines/>
      <w:spacing w:before="260" w:after="260" w:line="415" w:lineRule="auto"/>
      <w:outlineLvl w:val="1"/>
    </w:pPr>
    <w:rPr>
      <w:rFonts w:ascii="Luxi Sans" w:eastAsia="HONOR black body" w:hAnsi="Luxi Sans"/>
      <w:b/>
      <w:sz w:val="32"/>
    </w:rPr>
  </w:style>
  <w:style w:type="paragraph" w:styleId="3">
    <w:name w:val="heading 3"/>
    <w:basedOn w:val="a"/>
    <w:next w:val="a"/>
    <w:rsid w:val="003B176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B1760"/>
    <w:rPr>
      <w:color w:val="0000FF"/>
      <w:u w:val="single"/>
    </w:rPr>
  </w:style>
  <w:style w:type="character" w:styleId="a4">
    <w:name w:val="FollowedHyperlink"/>
    <w:basedOn w:val="a0"/>
    <w:rsid w:val="003B176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bzan.ru/content/&#1074;&#1089;&#1077;&#1088;&#1086;&#1089;&#1089;&#1080;&#1081;&#1089;&#1082;&#1080;&#1081;-&#1082;&#1086;&#1085;&#1082;&#1091;&#1088;&#1089;-%20&#1088;&#1086;&#1089;&#1089;&#1080;&#1081;&#1089;&#1082;&#1072;&#1103;%20&#1086;&#1088;&#1075;&#1072;&#1085;&#1080;&#1079;&#1072;&#1094;&#1080;&#1103;-&#1074;&#1099;&#1089;&#1086;&#1082;&#1086;&#1081;-&#1089;&#1086;&#1094;&#1080;&#1072;&#1083;&#1100;&#1085;&#1086;&#1081;%20-&#1101;&#1092;&#1092;&#1077;&#1082;&#1090;&#1080;&#1074;&#1085;&#1086;&#1089;&#1090;&#1080;%20_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Yurist</cp:lastModifiedBy>
  <cp:revision>1</cp:revision>
  <dcterms:created xsi:type="dcterms:W3CDTF">2026-05-20T05:27:00Z</dcterms:created>
  <dcterms:modified xsi:type="dcterms:W3CDTF">2026-05-20T07:48:00Z</dcterms:modified>
</cp:coreProperties>
</file>